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14:paraId="0D7FDD3A" w14:textId="02E7434B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DE739A">
        <w:rPr>
          <w:rFonts w:cs="Arial"/>
          <w:caps w:val="0"/>
          <w:sz w:val="36"/>
          <w:szCs w:val="36"/>
        </w:rPr>
        <w:t>22</w:t>
      </w:r>
      <w:r w:rsidR="00DE739A" w:rsidRPr="00ED4A81">
        <w:rPr>
          <w:rFonts w:cs="Arial"/>
          <w:caps w:val="0"/>
          <w:sz w:val="36"/>
          <w:szCs w:val="36"/>
        </w:rPr>
        <w:t xml:space="preserve"> </w:t>
      </w:r>
      <w:r w:rsidR="00B43A6A" w:rsidRPr="00ED4A81">
        <w:rPr>
          <w:rFonts w:cs="Arial"/>
          <w:caps w:val="0"/>
          <w:sz w:val="36"/>
          <w:szCs w:val="36"/>
        </w:rPr>
        <w:t>(</w:t>
      </w:r>
      <w:r w:rsidR="00A97B50">
        <w:rPr>
          <w:rFonts w:cs="Arial"/>
          <w:caps w:val="0"/>
          <w:sz w:val="36"/>
          <w:szCs w:val="36"/>
        </w:rPr>
        <w:t>Supplier</w:t>
      </w:r>
      <w:r w:rsidR="00001C69">
        <w:rPr>
          <w:rFonts w:cs="Arial"/>
          <w:caps w:val="0"/>
          <w:sz w:val="36"/>
          <w:szCs w:val="36"/>
        </w:rPr>
        <w:t>-Furnished</w:t>
      </w:r>
      <w:r w:rsidR="00A97B50">
        <w:rPr>
          <w:rFonts w:cs="Arial"/>
          <w:caps w:val="0"/>
          <w:sz w:val="36"/>
          <w:szCs w:val="36"/>
        </w:rPr>
        <w:t xml:space="preserve"> 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28DA8D73" w14:textId="77777777" w:rsidR="00DE739A" w:rsidRDefault="00DE739A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p w14:paraId="3B729927" w14:textId="3DD6A6DE" w:rsidR="00A97B50" w:rsidRPr="00A97B50" w:rsidRDefault="00A97B50" w:rsidP="00C41256">
      <w:pPr>
        <w:pStyle w:val="Heading1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</w:t>
      </w:r>
      <w:r w:rsidR="00C41256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ART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 xml:space="preserve"> 1A</w:t>
      </w:r>
      <w:r w:rsidR="00C41256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: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21DF03D3" w:rsidR="00A97B50" w:rsidRPr="00D30AD4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non-COTS third party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9.2.3 are detailed in Annex </w:t>
      </w:r>
      <w:r w:rsidR="000849E0">
        <w:rPr>
          <w:rFonts w:ascii="Arial" w:eastAsia="Calibri" w:hAnsi="Arial" w:cs="Arial"/>
        </w:rPr>
        <w:t>1</w:t>
      </w:r>
      <w:r w:rsidRPr="00D30AD4">
        <w:rPr>
          <w:rFonts w:ascii="Arial" w:eastAsia="Calibri" w:hAnsi="Arial" w:cs="Arial"/>
        </w:rPr>
        <w:t>.</w:t>
      </w: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6ECC6777" w:rsidR="00A97B50" w:rsidRPr="00C41256" w:rsidRDefault="00A97B50" w:rsidP="00C41256">
      <w:pPr>
        <w:pStyle w:val="Heading1"/>
        <w:rPr>
          <w:rFonts w:ascii="Arial" w:eastAsia="Calibri" w:hAnsi="Arial" w:cs="Arial"/>
          <w:b/>
          <w:color w:val="auto"/>
          <w:sz w:val="24"/>
          <w:szCs w:val="24"/>
        </w:rPr>
      </w:pPr>
      <w:r w:rsidRPr="00C41256">
        <w:rPr>
          <w:rFonts w:ascii="Arial" w:eastAsia="Calibri" w:hAnsi="Arial" w:cs="Arial"/>
          <w:b/>
          <w:color w:val="auto"/>
          <w:sz w:val="24"/>
          <w:szCs w:val="24"/>
        </w:rPr>
        <w:t>P</w:t>
      </w:r>
      <w:r w:rsidR="00C41256" w:rsidRPr="00C41256">
        <w:rPr>
          <w:rFonts w:ascii="Arial" w:eastAsia="Calibri" w:hAnsi="Arial" w:cs="Arial"/>
          <w:b/>
          <w:color w:val="auto"/>
          <w:sz w:val="24"/>
          <w:szCs w:val="24"/>
        </w:rPr>
        <w:t>ART</w:t>
      </w:r>
      <w:r w:rsidRPr="00C41256">
        <w:rPr>
          <w:rFonts w:ascii="Arial" w:eastAsia="Calibri" w:hAnsi="Arial" w:cs="Arial"/>
          <w:b/>
          <w:color w:val="auto"/>
          <w:sz w:val="24"/>
          <w:szCs w:val="24"/>
        </w:rPr>
        <w:t xml:space="preserve"> 1B</w:t>
      </w:r>
      <w:r w:rsidR="00C41256" w:rsidRPr="00C41256">
        <w:rPr>
          <w:rFonts w:ascii="Arial" w:eastAsia="Calibri" w:hAnsi="Arial" w:cs="Arial"/>
          <w:b/>
          <w:color w:val="auto"/>
          <w:sz w:val="24"/>
          <w:szCs w:val="24"/>
        </w:rPr>
        <w:t>:</w:t>
      </w:r>
      <w:r w:rsidRPr="00C41256">
        <w:rPr>
          <w:rFonts w:ascii="Arial" w:eastAsia="Calibri" w:hAnsi="Arial" w:cs="Arial"/>
          <w:b/>
          <w:color w:val="auto"/>
          <w:sz w:val="24"/>
          <w:szCs w:val="24"/>
        </w:rPr>
        <w:tab/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  <w:bookmarkStart w:id="0" w:name="_GoBack"/>
      <w:bookmarkEnd w:id="0"/>
    </w:p>
    <w:p w14:paraId="65FD5A88" w14:textId="63714D57" w:rsidR="00A97B50" w:rsidRPr="00D30AD4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 w:rsidRPr="00D30AD4">
        <w:rPr>
          <w:rFonts w:ascii="Arial" w:eastAsia="Calibri" w:hAnsi="Arial" w:cs="Arial"/>
        </w:rPr>
        <w:t xml:space="preserve">Terms for licensing of COTS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9.3 are detailed in Annex </w:t>
      </w:r>
      <w:r w:rsidR="000849E0">
        <w:rPr>
          <w:rFonts w:ascii="Arial" w:eastAsia="Calibri" w:hAnsi="Arial" w:cs="Arial"/>
        </w:rPr>
        <w:t>2</w:t>
      </w:r>
      <w:r w:rsidR="00DE739A">
        <w:rPr>
          <w:rFonts w:ascii="Arial" w:eastAsia="Calibri" w:hAnsi="Arial" w:cs="Arial"/>
        </w:rPr>
        <w:t>.</w:t>
      </w: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611D8319" w14:textId="46434D6B" w:rsidR="00A97B50" w:rsidRPr="00FF28F1" w:rsidRDefault="00A97B50" w:rsidP="00FF28F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 w:rsidRPr="00FF28F1">
        <w:rPr>
          <w:rFonts w:cs="Arial"/>
          <w:caps w:val="0"/>
          <w:sz w:val="36"/>
          <w:szCs w:val="36"/>
        </w:rPr>
        <w:lastRenderedPageBreak/>
        <w:t xml:space="preserve">Annex </w:t>
      </w:r>
      <w:r w:rsidR="000849E0" w:rsidRPr="00FF28F1">
        <w:rPr>
          <w:rFonts w:cs="Arial"/>
          <w:caps w:val="0"/>
          <w:sz w:val="36"/>
          <w:szCs w:val="36"/>
        </w:rPr>
        <w:t>1</w:t>
      </w:r>
      <w:r w:rsidR="00C41256">
        <w:rPr>
          <w:rFonts w:cs="Arial"/>
          <w:caps w:val="0"/>
          <w:sz w:val="36"/>
          <w:szCs w:val="36"/>
        </w:rPr>
        <w:t>:</w:t>
      </w:r>
      <w:r w:rsidR="002E28EB">
        <w:rPr>
          <w:rFonts w:cs="Arial"/>
          <w:caps w:val="0"/>
          <w:sz w:val="36"/>
          <w:szCs w:val="36"/>
        </w:rPr>
        <w:t xml:space="preserve"> Non-COTS third party software licence terms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42243FD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non-COTS third party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0D2D37EC" w:rsidR="00A97B50" w:rsidRPr="00FF28F1" w:rsidRDefault="00A97B50" w:rsidP="00FF28F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 w:rsidRPr="00FF28F1">
        <w:rPr>
          <w:rFonts w:cs="Arial"/>
          <w:caps w:val="0"/>
          <w:sz w:val="36"/>
          <w:szCs w:val="36"/>
        </w:rPr>
        <w:lastRenderedPageBreak/>
        <w:t xml:space="preserve">Annex </w:t>
      </w:r>
      <w:r w:rsidR="000849E0" w:rsidRPr="00FF28F1">
        <w:rPr>
          <w:rFonts w:cs="Arial"/>
          <w:caps w:val="0"/>
          <w:sz w:val="36"/>
          <w:szCs w:val="36"/>
        </w:rPr>
        <w:t>2</w:t>
      </w:r>
      <w:r w:rsidR="00C41256">
        <w:rPr>
          <w:rFonts w:cs="Arial"/>
          <w:caps w:val="0"/>
          <w:sz w:val="36"/>
          <w:szCs w:val="36"/>
        </w:rPr>
        <w:t>:</w:t>
      </w:r>
      <w:r w:rsidR="002E28EB">
        <w:rPr>
          <w:rFonts w:cs="Arial"/>
          <w:caps w:val="0"/>
          <w:sz w:val="36"/>
          <w:szCs w:val="36"/>
        </w:rPr>
        <w:t xml:space="preserve"> COTS software licence terms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28E7DFAB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 licence terms for COTS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6C4722A" w14:textId="77777777" w:rsidR="00A97B50" w:rsidRPr="00A97B50" w:rsidRDefault="00A97B50" w:rsidP="00C41256">
      <w:pPr>
        <w:spacing w:after="0"/>
        <w:ind w:left="720" w:hanging="720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70959" w14:textId="77777777" w:rsidR="008431C6" w:rsidRDefault="008431C6">
      <w:pPr>
        <w:spacing w:after="0" w:line="240" w:lineRule="auto"/>
      </w:pPr>
      <w:r>
        <w:separator/>
      </w:r>
    </w:p>
  </w:endnote>
  <w:endnote w:type="continuationSeparator" w:id="0">
    <w:p w14:paraId="78C9C377" w14:textId="77777777" w:rsidR="008431C6" w:rsidRDefault="00843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57028FEA" w:rsidR="00E149D4" w:rsidRPr="00C77BC3" w:rsidRDefault="00E149D4" w:rsidP="00C41256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 xml:space="preserve">Framework Ref: </w:t>
    </w:r>
    <w:r w:rsidR="00C41256" w:rsidRPr="00C77BC3">
      <w:rPr>
        <w:rFonts w:ascii="Arial" w:hAnsi="Arial" w:cs="Arial"/>
        <w:sz w:val="20"/>
      </w:rPr>
      <w:t>RM</w:t>
    </w:r>
    <w:r w:rsidR="00C41256">
      <w:rPr>
        <w:rFonts w:ascii="Arial" w:hAnsi="Arial" w:cs="Arial"/>
        <w:sz w:val="20"/>
      </w:rPr>
      <w:t>3</w:t>
    </w:r>
    <w:r w:rsidR="00C41256">
      <w:rPr>
        <w:rFonts w:ascii="Arial" w:hAnsi="Arial" w:cs="Arial"/>
        <w:sz w:val="20"/>
      </w:rPr>
      <w:t>808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5538FAA6" w14:textId="6DCA89A6" w:rsidR="00DE739A" w:rsidRDefault="004E540A" w:rsidP="00C41256">
    <w:pPr>
      <w:pStyle w:val="Footer"/>
    </w:pPr>
    <w:r w:rsidRPr="00C77BC3">
      <w:rPr>
        <w:rFonts w:ascii="Arial" w:hAnsi="Arial" w:cs="Arial"/>
        <w:sz w:val="20"/>
      </w:rPr>
      <w:t>Project Version:</w:t>
    </w:r>
    <w:r w:rsidR="00DE739A">
      <w:rPr>
        <w:rFonts w:ascii="Arial" w:hAnsi="Arial" w:cs="Arial"/>
        <w:sz w:val="20"/>
      </w:rPr>
      <w:t xml:space="preserve"> </w:t>
    </w:r>
    <w:r w:rsidR="00C41256">
      <w:rPr>
        <w:rFonts w:ascii="Arial" w:hAnsi="Arial" w:cs="Arial"/>
        <w:sz w:val="20"/>
      </w:rPr>
      <w:t>v1.0</w:t>
    </w:r>
  </w:p>
  <w:p w14:paraId="479C77AB" w14:textId="0600E111" w:rsidR="006F181E" w:rsidRPr="004E540A" w:rsidRDefault="00DE739A" w:rsidP="00B107DE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DE739A">
      <w:rPr>
        <w:rFonts w:ascii="Arial" w:hAnsi="Arial" w:cs="Arial"/>
        <w:sz w:val="20"/>
      </w:rPr>
      <w:t>Model Version: v3.0</w:t>
    </w:r>
    <w:r w:rsidR="004E540A" w:rsidRPr="00C77BC3"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C41256">
      <w:rPr>
        <w:rFonts w:ascii="Arial" w:hAnsi="Arial" w:cs="Arial"/>
        <w:noProof/>
        <w:sz w:val="20"/>
      </w:rPr>
      <w:t>1</w:t>
    </w:r>
    <w:r w:rsidR="00E149D4" w:rsidRPr="00C77BC3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CDB64" w14:textId="77777777" w:rsidR="008431C6" w:rsidRDefault="008431C6">
      <w:pPr>
        <w:spacing w:after="0" w:line="240" w:lineRule="auto"/>
      </w:pPr>
      <w:r>
        <w:separator/>
      </w:r>
    </w:p>
  </w:footnote>
  <w:footnote w:type="continuationSeparator" w:id="0">
    <w:p w14:paraId="25CB4B51" w14:textId="77777777" w:rsidR="008431C6" w:rsidRDefault="00843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3C09" w14:textId="49CA9600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A97B50">
      <w:rPr>
        <w:b/>
      </w:rPr>
      <w:t>2</w:t>
    </w:r>
    <w:r w:rsidR="00B107DE">
      <w:rPr>
        <w:b/>
      </w:rPr>
      <w:t>2</w:t>
    </w:r>
    <w:r w:rsidR="00A97B50">
      <w:rPr>
        <w:b/>
      </w:rPr>
      <w:t xml:space="preserve"> (Supplier</w:t>
    </w:r>
    <w:r w:rsidR="000849E0">
      <w:rPr>
        <w:b/>
      </w:rPr>
      <w:t>-Furnished</w:t>
    </w:r>
    <w:r w:rsidR="00A97B50">
      <w:rPr>
        <w:b/>
      </w:rPr>
      <w:t xml:space="preserve"> Terms</w:t>
    </w:r>
    <w:r w:rsidR="000849E0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01C69"/>
    <w:rsid w:val="00012DB9"/>
    <w:rsid w:val="000237CD"/>
    <w:rsid w:val="000849E0"/>
    <w:rsid w:val="00111292"/>
    <w:rsid w:val="001E25F8"/>
    <w:rsid w:val="001F464D"/>
    <w:rsid w:val="00272274"/>
    <w:rsid w:val="002E28EB"/>
    <w:rsid w:val="00337BCF"/>
    <w:rsid w:val="003A256C"/>
    <w:rsid w:val="004D4B1E"/>
    <w:rsid w:val="004E540A"/>
    <w:rsid w:val="004F51B1"/>
    <w:rsid w:val="0051458D"/>
    <w:rsid w:val="005E2B6D"/>
    <w:rsid w:val="006209D8"/>
    <w:rsid w:val="00671FE9"/>
    <w:rsid w:val="006C1904"/>
    <w:rsid w:val="006E3585"/>
    <w:rsid w:val="006F181E"/>
    <w:rsid w:val="007572F9"/>
    <w:rsid w:val="0083290D"/>
    <w:rsid w:val="008431C6"/>
    <w:rsid w:val="00872372"/>
    <w:rsid w:val="00874232"/>
    <w:rsid w:val="008C6C15"/>
    <w:rsid w:val="009B0908"/>
    <w:rsid w:val="00A044CC"/>
    <w:rsid w:val="00A87222"/>
    <w:rsid w:val="00A97B50"/>
    <w:rsid w:val="00AB3243"/>
    <w:rsid w:val="00B107DE"/>
    <w:rsid w:val="00B14361"/>
    <w:rsid w:val="00B43A6A"/>
    <w:rsid w:val="00B472FB"/>
    <w:rsid w:val="00BA531C"/>
    <w:rsid w:val="00C149AA"/>
    <w:rsid w:val="00C36285"/>
    <w:rsid w:val="00C41256"/>
    <w:rsid w:val="00C441DA"/>
    <w:rsid w:val="00C77BC3"/>
    <w:rsid w:val="00C8414A"/>
    <w:rsid w:val="00CB77D3"/>
    <w:rsid w:val="00CC5F74"/>
    <w:rsid w:val="00D04257"/>
    <w:rsid w:val="00D30AD4"/>
    <w:rsid w:val="00DE739A"/>
    <w:rsid w:val="00E149D4"/>
    <w:rsid w:val="00ED4A81"/>
    <w:rsid w:val="00F24F22"/>
    <w:rsid w:val="00F42B75"/>
    <w:rsid w:val="00F52FFC"/>
    <w:rsid w:val="00FF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2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412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B8E36-11C9-43EE-8A4F-81CD89F7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2018-12-06T10:52:00Z</dcterms:created>
  <dcterms:modified xsi:type="dcterms:W3CDTF">2018-12-06T10:52:00Z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